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773"/>
      </w:tblGrid>
      <w:tr w:rsidR="006B76BD" w:rsidRPr="006B76BD" w14:paraId="14E9E1E2" w14:textId="77777777" w:rsidTr="006B76BD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49990000" w14:textId="77777777" w:rsidR="006B76BD" w:rsidRPr="006B76BD" w:rsidRDefault="006B76BD" w:rsidP="006B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TÊN BÊN ĐI VAY</w:t>
            </w:r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-------</w:t>
            </w:r>
          </w:p>
        </w:tc>
        <w:tc>
          <w:tcPr>
            <w:tcW w:w="4728" w:type="dxa"/>
            <w:vAlign w:val="center"/>
            <w:hideMark/>
          </w:tcPr>
          <w:p w14:paraId="0DA1D80B" w14:textId="77777777" w:rsidR="006B76BD" w:rsidRPr="006B76BD" w:rsidRDefault="006B76BD" w:rsidP="006B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CỘNG HÒA XÃ HỘI CHỦ NGHĨA VIỆT NAM</w:t>
            </w:r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proofErr w:type="spellStart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Độc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lập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Tự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do -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Hạnh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phúc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---------------</w:t>
            </w:r>
          </w:p>
        </w:tc>
      </w:tr>
      <w:tr w:rsidR="006B76BD" w:rsidRPr="006B76BD" w14:paraId="0F68775F" w14:textId="77777777" w:rsidTr="006B76BD">
        <w:trPr>
          <w:tblCellSpacing w:w="15" w:type="dxa"/>
        </w:trPr>
        <w:tc>
          <w:tcPr>
            <w:tcW w:w="4208" w:type="dxa"/>
            <w:vAlign w:val="center"/>
            <w:hideMark/>
          </w:tcPr>
          <w:p w14:paraId="6B8B644E" w14:textId="77777777" w:rsidR="006B76BD" w:rsidRPr="006B76BD" w:rsidRDefault="006B76BD" w:rsidP="006B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………</w:t>
            </w:r>
            <w:proofErr w:type="gram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…..</w:t>
            </w:r>
            <w:proofErr w:type="gram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 xml:space="preserve">V/v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đăng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ký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Khoản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vay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nước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ngoài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không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được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phủ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bảo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lãnh</w:t>
            </w:r>
            <w:proofErr w:type="spellEnd"/>
          </w:p>
        </w:tc>
        <w:tc>
          <w:tcPr>
            <w:tcW w:w="4728" w:type="dxa"/>
            <w:vAlign w:val="center"/>
            <w:hideMark/>
          </w:tcPr>
          <w:p w14:paraId="5D93EFEE" w14:textId="77777777" w:rsidR="006B76BD" w:rsidRPr="006B76BD" w:rsidRDefault="006B76BD" w:rsidP="006B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………,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ngày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…..</w:t>
            </w:r>
            <w:proofErr w:type="gramEnd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tháng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…..</w:t>
            </w:r>
            <w:proofErr w:type="gramEnd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năm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B76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…..</w:t>
            </w:r>
            <w:proofErr w:type="gramEnd"/>
          </w:p>
        </w:tc>
      </w:tr>
    </w:tbl>
    <w:p w14:paraId="35B83F4B" w14:textId="77777777" w:rsidR="006B76BD" w:rsidRPr="006B76BD" w:rsidRDefault="006B76BD" w:rsidP="006B7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ĐƠN ĐĂNG KÝ KHOẢN VAY NƯỚC NGOÀI</w:t>
      </w:r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  <w:t>KHÔNG ĐƯỢC CHÍNH PHỦ BẢO LÃNH</w:t>
      </w:r>
    </w:p>
    <w:p w14:paraId="7860FA88" w14:textId="77777777" w:rsidR="006B76BD" w:rsidRPr="006B76BD" w:rsidRDefault="006B76BD" w:rsidP="006B7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Kính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gửi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hàng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Việt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(1)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(_ _ _ _ _ _ _ _ _ _ _)</w:t>
      </w:r>
    </w:p>
    <w:p w14:paraId="3B782EE4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Căn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Nghị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219/2013/NĐ-CP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tháng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năm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2013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phủ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doanh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nghiệp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phủ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CABA17F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Căn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Thông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12/2014/TT-NHNN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tháng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năm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hàng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Việt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Điều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doanh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nghiệp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phủ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2F5F2F3F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Căn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Thông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03/2016/TT-NHNN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tháng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năm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hàng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Việt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hướng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dẫn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nội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dung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việc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doanh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nghiệp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71A460DF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Căn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cứ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Thỏa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thuận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…/…/…;</w:t>
      </w:r>
    </w:p>
    <w:p w14:paraId="4A2534CF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đây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đăng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hàng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Việt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trung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như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1067D553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PHẦN THỨ NHẤT: THÔNG TIN VỀ CÁC BÊN LIÊN QUAN</w:t>
      </w:r>
    </w:p>
    <w:p w14:paraId="7A6F88BF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I. Thông tin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đi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3DDFF0D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</w:t>
      </w:r>
    </w:p>
    <w:p w14:paraId="168E4C59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Loại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hình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(2)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C13B5C4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chỉ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</w:t>
      </w:r>
    </w:p>
    <w:p w14:paraId="4B310C53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thoại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….Fax</w:t>
      </w:r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…………………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Mã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thuế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</w:t>
      </w:r>
    </w:p>
    <w:p w14:paraId="33B2AA30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Họ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Người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thẩm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quyền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……………………………………………….</w:t>
      </w:r>
    </w:p>
    <w:p w14:paraId="6837CBB3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Chức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vụ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</w:t>
      </w:r>
    </w:p>
    <w:p w14:paraId="3F8E912E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Hồ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pháp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(3)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B6474EA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7.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Phạm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hoạt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động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hợp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pháp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(4)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7E621BB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Tổng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vốn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đầu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dự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sử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vốn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áp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phục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vụ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Mục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đích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thực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dự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đầu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tổng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vốn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góp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tổng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vốn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….(</w:t>
      </w:r>
      <w:proofErr w:type="spellStart"/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USD)</w:t>
      </w:r>
    </w:p>
    <w:p w14:paraId="12A8CBEB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Tình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hình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tín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phục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vụ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dự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thời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Điểm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gửi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hồ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đăng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USD):</w:t>
      </w:r>
    </w:p>
    <w:p w14:paraId="70A3A6B2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ngắn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……………......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:…</w:t>
      </w:r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 )</w:t>
      </w:r>
    </w:p>
    <w:p w14:paraId="513F00EF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ngắn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:…</w:t>
      </w:r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 )</w:t>
      </w:r>
    </w:p>
    <w:p w14:paraId="7913BDD7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trung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:...................</w:t>
      </w:r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:…</w:t>
      </w:r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 )</w:t>
      </w:r>
    </w:p>
    <w:p w14:paraId="0566EC53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trung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:....................</w:t>
      </w:r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:…</w:t>
      </w:r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 )</w:t>
      </w:r>
    </w:p>
    <w:p w14:paraId="5884F282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trung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doanh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nghiệp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đang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thực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hoặc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đến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báo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): ………………………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</w:p>
    <w:p w14:paraId="7F585491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II. Thông tin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cho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(5)</w:t>
      </w:r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AB13BBA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hoặc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)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(6)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</w:t>
      </w:r>
    </w:p>
    <w:p w14:paraId="7C4D54EA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Quốc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hoặc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): …………………</w:t>
      </w:r>
    </w:p>
    <w:p w14:paraId="3DBF8912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Loại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hình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hoặc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(7):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……………………</w:t>
      </w:r>
    </w:p>
    <w:p w14:paraId="77FA5F50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III. Thông tin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liên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quan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khác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B276FDB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12FAFEB3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vị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……………………………….</w:t>
      </w:r>
    </w:p>
    <w:p w14:paraId="4209E036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Quốc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</w:t>
      </w:r>
    </w:p>
    <w:p w14:paraId="0FEB4087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hiểm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F172467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vị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hiểm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</w:t>
      </w:r>
    </w:p>
    <w:p w14:paraId="45DC6772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Quốc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hiểm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</w:t>
      </w:r>
    </w:p>
    <w:p w14:paraId="33796D10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hàng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cung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ứng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dịch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vụ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5459C0D3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hàng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cung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ứng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dịch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vụ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……………………………….</w:t>
      </w:r>
    </w:p>
    <w:p w14:paraId="12473978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chỉ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hàng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cung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ứng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dịch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vụ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517469C3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3.3. Thông tin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mở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hàng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cung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ứng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dịch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vụ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(8)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....</w:t>
      </w:r>
    </w:p>
    <w:p w14:paraId="7A0A4E61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4.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liên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quan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ghi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rõ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chỉ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liên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quan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nếu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) …….</w:t>
      </w:r>
    </w:p>
    <w:p w14:paraId="786DD8B2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PHẦN THỨ HAI: THÔNG TIN VỀ MỤC ĐÍCH VAY</w:t>
      </w:r>
    </w:p>
    <w:p w14:paraId="291F0F70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Mục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đích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(9)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……………………………….</w:t>
      </w:r>
    </w:p>
    <w:p w14:paraId="27A00F62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dự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đầu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sử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nếu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): ……………………………………</w:t>
      </w:r>
    </w:p>
    <w:p w14:paraId="427AF852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liệu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chứng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minh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tính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hợp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pháp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Mục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đích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văn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phê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duyệt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dự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giấy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chứng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nhận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đăng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đầu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văn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phê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duyệt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phương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kinh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doanh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...)</w:t>
      </w:r>
    </w:p>
    <w:p w14:paraId="029533D7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liệu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30F26E9C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Cấp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thẩm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quyền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phê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duyệt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5F8A36A8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phương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sử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……………………………………….</w:t>
      </w:r>
    </w:p>
    <w:p w14:paraId="545FAFA9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PHẦN THỨ BA: THÔNG TIN VỀ KHOẢN VAY:</w:t>
      </w:r>
    </w:p>
    <w:p w14:paraId="75E2BE0F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Thỏa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thuận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16A23339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Thỏa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thuận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hiệu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lực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(10)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……………………………………….</w:t>
      </w:r>
    </w:p>
    <w:p w14:paraId="6793C93A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trị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B9BA6C4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trị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bằng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D5967E0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trị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bằng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chữ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9F2B878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Đồng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tiền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thực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F9BA0FF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Đồng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tiền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nhận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………………………………….</w:t>
      </w:r>
    </w:p>
    <w:p w14:paraId="007C2278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Đồng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tiền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rút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vốn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</w:t>
      </w:r>
    </w:p>
    <w:p w14:paraId="3543022D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4.3.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Đồng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tiền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…………………………………….</w:t>
      </w:r>
    </w:p>
    <w:p w14:paraId="66B7551C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Hình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thức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(11)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2248F392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Hình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thức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 (12)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………………….</w:t>
      </w:r>
    </w:p>
    <w:p w14:paraId="63B4E27B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Thời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…(</w:t>
      </w:r>
      <w:proofErr w:type="spellStart"/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thời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gian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………………………..)</w:t>
      </w:r>
    </w:p>
    <w:p w14:paraId="2D617C99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suất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FF5D359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suất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………………………………………………</w:t>
      </w:r>
    </w:p>
    <w:p w14:paraId="64B9C809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suất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nổi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(13)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463BDEC8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9.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loại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phí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(14)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01DE6C83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phạt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…………………………………….</w:t>
      </w:r>
    </w:p>
    <w:p w14:paraId="4CF58680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Chi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phí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(15):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…………………………………………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%/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năm</w:t>
      </w:r>
      <w:proofErr w:type="spellEnd"/>
    </w:p>
    <w:p w14:paraId="0235BD17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Hình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thức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đảm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cầm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quỹ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thế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chấp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...): ………………………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62A3C4A4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Kế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hoạch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rút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vốn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(16):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………………………………………</w:t>
      </w:r>
    </w:p>
    <w:p w14:paraId="3FBBA4A4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Kế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hoạch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1CA808FD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Kế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hoạch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gốc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(17)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……………………………………….</w:t>
      </w:r>
    </w:p>
    <w:p w14:paraId="756D8A7A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14.2.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Kế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hoạch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(18)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………………………………………….</w:t>
      </w:r>
    </w:p>
    <w:p w14:paraId="06666FD9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Điều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nếu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): ……………………………………</w:t>
      </w:r>
    </w:p>
    <w:p w14:paraId="22DD7F52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*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Chú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ý: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ghi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rõ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Điều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tham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chiếu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tại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Hợp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đồng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đối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với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mỗi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nội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dung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tại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phần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này</w:t>
      </w:r>
      <w:proofErr w:type="spellEnd"/>
      <w:r w:rsidRPr="006B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14:paraId="266A3C11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16.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Dự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kiến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việc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sử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tệ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từ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nguồn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vốn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áp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với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bằng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VNĐ):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(19)</w:t>
      </w:r>
    </w:p>
    <w:p w14:paraId="548F1265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Tỷ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lệ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phần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trăm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trị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giải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bằng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tệ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dự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kiến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TCTD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phép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%</w:t>
      </w:r>
    </w:p>
    <w:p w14:paraId="0FC18BB4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(ii)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Mục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đích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sử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dụng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tệ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còn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trường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hợp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tỷ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lệ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tại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Điểm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16(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nói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trên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nhỏ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hơn</w:t>
      </w:r>
      <w:proofErr w:type="spellEnd"/>
      <w:r w:rsidRPr="006B76B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100%):</w:t>
      </w: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 …………………………….</w:t>
      </w:r>
    </w:p>
    <w:p w14:paraId="0F193828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Dự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kiến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mua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tệ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từ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TCTD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phép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</w:t>
      </w:r>
      <w:proofErr w:type="gram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trị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</w:p>
    <w:p w14:paraId="558C201C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18.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nội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dung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giải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trình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thêm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nếu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):</w:t>
      </w:r>
    </w:p>
    <w:p w14:paraId="7BB8BA3E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PHẦN THỨ TƯ: CAM KẾT</w:t>
      </w:r>
    </w:p>
    <w:p w14:paraId="78CDE830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Người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dưới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đây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hợp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pháp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cam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kết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chịu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trách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nhiệm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sự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xác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mọi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thông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tin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ghi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trong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Đơn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này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liệu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kèm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theo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Hồ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sơ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đăng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Khoản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E516975" w14:textId="77777777" w:rsidR="006B76BD" w:rsidRPr="006B76BD" w:rsidRDefault="006B76BD" w:rsidP="006B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2. [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cam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kết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tuân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thủ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luật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pháp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Việt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tại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Nghị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219/2013/NĐ-CP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tháng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năm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2013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phủ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lý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trả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nợ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doanh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nghiệp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phủ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Thông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tư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số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12/2014/TT-NHNN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ngày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tháng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năm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hàng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Nhà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Việt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Nam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định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về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Điều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kiện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vay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nước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ngoài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của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doanh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nghiệp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không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được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Chính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phủ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bảo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lãnh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và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văn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bản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quy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phạm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pháp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luật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khác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có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liên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quan</w:t>
      </w:r>
      <w:proofErr w:type="spellEnd"/>
      <w:r w:rsidRPr="006B76B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7156"/>
      </w:tblGrid>
      <w:tr w:rsidR="006B76BD" w:rsidRPr="006B76BD" w14:paraId="5CDB79E5" w14:textId="77777777" w:rsidTr="006B76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77642" w14:textId="77777777" w:rsidR="006B76BD" w:rsidRPr="006B76BD" w:rsidRDefault="006B76BD" w:rsidP="006B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Hồ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sơ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đính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kèm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</w:t>
            </w:r>
            <w:proofErr w:type="gram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…..</w:t>
            </w:r>
            <w:proofErr w:type="gram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- …..</w:t>
            </w:r>
          </w:p>
        </w:tc>
        <w:tc>
          <w:tcPr>
            <w:tcW w:w="7111" w:type="dxa"/>
            <w:vAlign w:val="center"/>
            <w:hideMark/>
          </w:tcPr>
          <w:p w14:paraId="2490AA21" w14:textId="77777777" w:rsidR="006B76BD" w:rsidRPr="006B76BD" w:rsidRDefault="006B76BD" w:rsidP="006B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ĐẠI DIỆN HỢP PHÁP CỦA BÊN ĐI VAY</w:t>
            </w:r>
          </w:p>
        </w:tc>
      </w:tr>
    </w:tbl>
    <w:p w14:paraId="6AE03216" w14:textId="77777777" w:rsidR="006B76BD" w:rsidRPr="006B76BD" w:rsidRDefault="006B76BD" w:rsidP="006B76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6B76BD" w:rsidRPr="006B76BD" w14:paraId="15B54AE2" w14:textId="77777777" w:rsidTr="006B76BD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35EE6569" w14:textId="77777777" w:rsidR="006B76BD" w:rsidRPr="006B76BD" w:rsidRDefault="006B76BD" w:rsidP="006B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Thông tin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liên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B7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hệ:</w:t>
            </w:r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Cán</w:t>
            </w:r>
            <w:proofErr w:type="spellEnd"/>
            <w:proofErr w:type="gram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phụ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trách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………………………………………………………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Điện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thoại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……………….. Fax: ………………………………………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Địa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dịch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hoặc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địa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6B76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………………………</w:t>
            </w:r>
          </w:p>
        </w:tc>
      </w:tr>
    </w:tbl>
    <w:p w14:paraId="093563C4" w14:textId="77777777" w:rsidR="006A3DFE" w:rsidRDefault="006A3DFE"/>
    <w:sectPr w:rsidR="006A3D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BD"/>
    <w:rsid w:val="006A3DFE"/>
    <w:rsid w:val="006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1005"/>
  <w15:chartTrackingRefBased/>
  <w15:docId w15:val="{89DE3D89-AE70-422B-A636-E0C76E9C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76BD"/>
    <w:rPr>
      <w:b/>
      <w:bCs/>
    </w:rPr>
  </w:style>
  <w:style w:type="character" w:styleId="Emphasis">
    <w:name w:val="Emphasis"/>
    <w:basedOn w:val="DefaultParagraphFont"/>
    <w:uiPriority w:val="20"/>
    <w:qFormat/>
    <w:rsid w:val="006B76B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2023-07-06T02:58:00Z</dcterms:created>
  <dcterms:modified xsi:type="dcterms:W3CDTF">2023-07-06T02:59:00Z</dcterms:modified>
</cp:coreProperties>
</file>