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CỘNG HOÀ XÃ HỘI CHỦ NGHĨA VIỆT NAM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Độc lập – Tự do – Hạnh phúc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BÁO CÁO TÌNH HÌNH THỰC HIỆN DỰ ÁN ĐẦU TƯ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Kính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</w:t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gửi: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Nhà đầu tư/các nhà đầu tư …………………… báo cáo về tình hình hoạt động của dự án (tên dự án) đến ngày……tháng……năm …… với các nội dung cụ thể dưới đây: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 Tiến độ dự án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: Giải phóng mặt bằng, tái định cư; xây dựng; sử dụng đất; trang bị máy móc, thiết bị; vận hành, sản xuất, kinh doanh: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 Tiến độ thực hiện vốn đầu tư: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Vốn góp (ghi cụ thể số vốn đã góp của từng nhà đầu tư):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Vốn vay: ghi số giá trị đã vay và nguồn vốn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Vốn khác: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 Tiến độ thực hiện các nội dung khác được quy định tại Giấy chứng nhận đăng ký đầu tư: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 Sơ lược tình hình tài chính, kết quả sản xuất kinh doanh đến thời điểm báo cáo: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Nợ ngắn hạn, nợ dài hạn: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Các khoản nộp ngân sách: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Vốn chủ sở hữu: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Lợi nhuận: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Ưu đãi đầu tư được hưởng: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– Số lao động sử dụng: Tổng số lao động, người Việt nam, người nước ngoài (nếu có)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 Những khó khăn tồn tại trong quá trình thực hiện dự án: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 Những kiến nghị cần giải quyết: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 TÀI LIỆU KÈM THEO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1/ Báo cáo tài chính năm trước liền kề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2/ Bản sao Giấy chứng nhận đăng ký đầu tư/văn bản quyết định chủ trương đầu tư.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uto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……., ngày ….. tháng …..năm 202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991"/>
        <w:gridCol w:w="5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99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righ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vertAlign w:val="baseline"/>
              </w:rPr>
            </w:pPr>
          </w:p>
        </w:tc>
        <w:tc>
          <w:tcPr>
            <w:tcW w:w="55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NHÀ ĐẦU TƯ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Từng nhà đầu tư ký, ghi rõ họ tên,chức danh và đóng dấu (nếu có)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20" w:afterAutospacing="0" w:line="360" w:lineRule="auto"/>
              <w:ind w:right="0"/>
              <w:jc w:val="righ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2059A"/>
    <w:rsid w:val="3A4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2022-12-15T15:42:00Z</dcterms:created>
  <dc:creator>ASUS</dc:creator>
  <cp:lastModifiedBy>Tùng Đinh Ngọc</cp:lastModifiedBy>
  <dcterms:modified xsi:type="dcterms:W3CDTF">2022-12-15T15:48:46Z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B552D81CE9204183B071D82B02445E97</vt:lpwstr>
  </property>
</Properties>
</file>